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96" w:rsidRDefault="006A4F96" w:rsidP="006A4F96">
      <w:pPr>
        <w:autoSpaceDE w:val="0"/>
        <w:autoSpaceDN w:val="0"/>
        <w:adjustRightInd w:val="0"/>
        <w:spacing w:after="0" w:line="240" w:lineRule="auto"/>
        <w:rPr>
          <w:rFonts w:ascii="ZineSansDisGreek" w:hAnsi="ZineSansDisGreek" w:cs="ZineSansDisGreek"/>
          <w:sz w:val="32"/>
          <w:szCs w:val="32"/>
        </w:rPr>
      </w:pPr>
    </w:p>
    <w:p w:rsidR="006A4F96" w:rsidRDefault="00E80B91" w:rsidP="006A4F96">
      <w:pPr>
        <w:spacing w:after="0"/>
        <w:jc w:val="center"/>
        <w:rPr>
          <w:rFonts w:ascii="Verdana" w:hAnsi="Verdana"/>
          <w:b/>
          <w:bCs/>
          <w:color w:val="000000"/>
          <w:sz w:val="18"/>
          <w:u w:val="single"/>
        </w:rPr>
      </w:pPr>
      <w:r>
        <w:rPr>
          <w:noProof/>
          <w:lang w:eastAsia="el-GR"/>
        </w:rPr>
        <w:drawing>
          <wp:inline distT="0" distB="0" distL="0" distR="0">
            <wp:extent cx="5274310" cy="1008044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91" w:rsidRDefault="00E80B91" w:rsidP="00E80B91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E80B91" w:rsidRDefault="00E80B91" w:rsidP="006A4F96">
      <w:pPr>
        <w:spacing w:after="0"/>
        <w:jc w:val="center"/>
        <w:rPr>
          <w:rFonts w:ascii="Verdana" w:hAnsi="Verdana"/>
          <w:b/>
          <w:bCs/>
          <w:color w:val="000000"/>
          <w:sz w:val="18"/>
          <w:u w:val="single"/>
        </w:rPr>
      </w:pPr>
    </w:p>
    <w:p w:rsidR="00E80B91" w:rsidRPr="00623D64" w:rsidRDefault="00E80B91" w:rsidP="006A4F96">
      <w:pPr>
        <w:spacing w:after="0"/>
        <w:jc w:val="center"/>
        <w:rPr>
          <w:rFonts w:ascii="Verdana" w:hAnsi="Verdana"/>
          <w:b/>
          <w:bCs/>
          <w:color w:val="000000"/>
          <w:sz w:val="18"/>
          <w:u w:val="single"/>
        </w:rPr>
      </w:pPr>
    </w:p>
    <w:p w:rsidR="006A4F96" w:rsidRDefault="006A4F96" w:rsidP="006A4F96">
      <w:pPr>
        <w:spacing w:after="0"/>
        <w:jc w:val="center"/>
        <w:rPr>
          <w:rFonts w:ascii="Verdana" w:hAnsi="Verdana"/>
          <w:b/>
          <w:bCs/>
          <w:color w:val="000000"/>
          <w:u w:val="single"/>
        </w:rPr>
      </w:pPr>
      <w:r w:rsidRPr="00623D64">
        <w:rPr>
          <w:rFonts w:ascii="Verdana" w:hAnsi="Verdana"/>
          <w:b/>
          <w:bCs/>
          <w:color w:val="000000"/>
          <w:u w:val="single"/>
        </w:rPr>
        <w:t>ΔΕΛΤΙΟ ΤΥΠΟΥ</w:t>
      </w:r>
    </w:p>
    <w:p w:rsidR="006A4F96" w:rsidRDefault="006A4F96" w:rsidP="006A4F96">
      <w:pPr>
        <w:spacing w:after="0"/>
        <w:jc w:val="center"/>
        <w:rPr>
          <w:rFonts w:ascii="Verdana" w:hAnsi="Verdana"/>
          <w:b/>
          <w:bCs/>
          <w:color w:val="000000"/>
          <w:u w:val="single"/>
        </w:rPr>
      </w:pPr>
    </w:p>
    <w:p w:rsidR="006A4F96" w:rsidRDefault="006A4F96" w:rsidP="006A4F96">
      <w:pPr>
        <w:spacing w:after="0"/>
        <w:jc w:val="center"/>
        <w:rPr>
          <w:rFonts w:ascii="Verdana" w:hAnsi="Verdana"/>
          <w:b/>
          <w:bCs/>
          <w:color w:val="000000"/>
          <w:u w:val="single"/>
        </w:rPr>
      </w:pPr>
    </w:p>
    <w:p w:rsidR="006A4F96" w:rsidRPr="006A4F96" w:rsidRDefault="006A4F96" w:rsidP="006A4F96">
      <w:pPr>
        <w:spacing w:after="0"/>
        <w:jc w:val="both"/>
        <w:rPr>
          <w:rFonts w:ascii="Verdana" w:hAnsi="Verdana"/>
          <w:bCs/>
          <w:color w:val="000000"/>
        </w:rPr>
      </w:pPr>
      <w:r w:rsidRPr="006A4F96">
        <w:rPr>
          <w:rFonts w:ascii="Verdana" w:hAnsi="Verdana"/>
          <w:bCs/>
          <w:color w:val="000000"/>
        </w:rPr>
        <w:t xml:space="preserve">Το </w:t>
      </w:r>
      <w:proofErr w:type="spellStart"/>
      <w:r w:rsidRPr="006A4F96">
        <w:rPr>
          <w:rFonts w:ascii="Verdana" w:hAnsi="Verdana"/>
          <w:bCs/>
          <w:color w:val="000000"/>
        </w:rPr>
        <w:t>Εργατ</w:t>
      </w:r>
      <w:proofErr w:type="spellEnd"/>
      <w:r w:rsidRPr="006A4F96">
        <w:rPr>
          <w:rFonts w:ascii="Verdana" w:hAnsi="Verdana"/>
          <w:bCs/>
          <w:color w:val="000000"/>
        </w:rPr>
        <w:t>/</w:t>
      </w:r>
      <w:proofErr w:type="spellStart"/>
      <w:r w:rsidRPr="006A4F96">
        <w:rPr>
          <w:rFonts w:ascii="Verdana" w:hAnsi="Verdana"/>
          <w:bCs/>
          <w:color w:val="000000"/>
        </w:rPr>
        <w:t>κό</w:t>
      </w:r>
      <w:proofErr w:type="spellEnd"/>
      <w:r w:rsidRPr="006A4F96">
        <w:rPr>
          <w:rFonts w:ascii="Verdana" w:hAnsi="Verdana"/>
          <w:bCs/>
          <w:color w:val="000000"/>
        </w:rPr>
        <w:t xml:space="preserve"> Κέντρο Χανίων απευθύνει προσκλητήριο ενότητας και αγώνα προς όλους τους εργαζόμενους τους συνταξιούχους και τους ανέργους, στην 24ωρη γενική απεργία για τον εορτασμό της εργατικής πρωτομαγιάς.</w:t>
      </w:r>
    </w:p>
    <w:p w:rsidR="004E09C8" w:rsidRPr="006A4F96" w:rsidRDefault="006A4F96" w:rsidP="006A4F96">
      <w:pPr>
        <w:spacing w:after="0"/>
        <w:jc w:val="both"/>
        <w:rPr>
          <w:rFonts w:ascii="Verdana" w:hAnsi="Verdana"/>
          <w:bCs/>
          <w:color w:val="000000"/>
        </w:rPr>
      </w:pPr>
      <w:r w:rsidRPr="006A4F96">
        <w:rPr>
          <w:rFonts w:ascii="Verdana" w:hAnsi="Verdana"/>
          <w:bCs/>
          <w:color w:val="000000"/>
        </w:rPr>
        <w:t>Αυτή την ιστορική μέρα της 1ης Μάη, ενώνουμε τη φωνή μας με όλους εκείνους</w:t>
      </w:r>
      <w:r w:rsidR="004B0630">
        <w:rPr>
          <w:rFonts w:ascii="Verdana" w:hAnsi="Verdana"/>
          <w:bCs/>
          <w:color w:val="000000"/>
        </w:rPr>
        <w:t xml:space="preserve"> </w:t>
      </w:r>
      <w:r w:rsidRPr="006A4F96">
        <w:rPr>
          <w:rFonts w:ascii="Verdana" w:hAnsi="Verdana"/>
          <w:bCs/>
          <w:color w:val="000000"/>
        </w:rPr>
        <w:t>που παλεύουν ενάντια στη φτώχεια και στην εξαθλίωση, στις αδικίες, στις διακρίσεις, στην κατακρήμνιση δημοκρατικών, εργασιακών, οικονομικών και ασφαλιστικών δικαιωμάτων.</w:t>
      </w:r>
    </w:p>
    <w:p w:rsidR="006A4F96" w:rsidRPr="004B0630" w:rsidRDefault="006A4F96" w:rsidP="006A4F96">
      <w:pPr>
        <w:autoSpaceDE w:val="0"/>
        <w:autoSpaceDN w:val="0"/>
        <w:adjustRightInd w:val="0"/>
        <w:spacing w:after="0" w:line="240" w:lineRule="auto"/>
        <w:jc w:val="center"/>
        <w:rPr>
          <w:rFonts w:ascii="ZineSansDisGreek-Black" w:hAnsi="ZineSansDisGreek-Black" w:cs="ZineSansDisGreek-Black"/>
          <w:b/>
          <w:color w:val="D81D24"/>
          <w:sz w:val="36"/>
          <w:szCs w:val="36"/>
        </w:rPr>
      </w:pPr>
      <w:r w:rsidRPr="004B0630">
        <w:rPr>
          <w:rFonts w:ascii="ZineSansDisGreek-Black" w:hAnsi="ZineSansDisGreek-Black" w:cs="ZineSansDisGreek-Black"/>
          <w:b/>
          <w:color w:val="D81D24"/>
          <w:sz w:val="36"/>
          <w:szCs w:val="36"/>
        </w:rPr>
        <w:t>ΑΠΕΡΓΟΥΜΕ, ΔΙΑΔΗΛΩΝΟΥΜΕ</w:t>
      </w:r>
    </w:p>
    <w:p w:rsidR="006A4F96" w:rsidRPr="004B0630" w:rsidRDefault="006A4F96" w:rsidP="006A4F96">
      <w:pPr>
        <w:autoSpaceDE w:val="0"/>
        <w:autoSpaceDN w:val="0"/>
        <w:adjustRightInd w:val="0"/>
        <w:spacing w:after="0" w:line="240" w:lineRule="auto"/>
        <w:jc w:val="center"/>
        <w:rPr>
          <w:rFonts w:ascii="ZineSansDisGreek-Black" w:hAnsi="ZineSansDisGreek-Black" w:cs="ZineSansDisGreek-Black"/>
          <w:b/>
          <w:color w:val="D81D24"/>
          <w:sz w:val="36"/>
          <w:szCs w:val="36"/>
        </w:rPr>
      </w:pPr>
      <w:r w:rsidRPr="004B0630">
        <w:rPr>
          <w:rFonts w:ascii="ZineSansDisGreek-Black" w:hAnsi="ZineSansDisGreek-Black" w:cs="ZineSansDisGreek-Black"/>
          <w:b/>
          <w:color w:val="D81D24"/>
          <w:sz w:val="36"/>
          <w:szCs w:val="36"/>
        </w:rPr>
        <w:t>ΚΑΙ ΑΠΑΙΤΟΥΜΕ</w:t>
      </w:r>
      <w:r w:rsidR="004B0630" w:rsidRPr="004B0630">
        <w:rPr>
          <w:rFonts w:ascii="ZineSansDisGreek-Black" w:hAnsi="ZineSansDisGreek-Black" w:cs="ZineSansDisGreek-Black"/>
          <w:b/>
          <w:color w:val="D81D24"/>
          <w:sz w:val="36"/>
          <w:szCs w:val="36"/>
        </w:rPr>
        <w:t>: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Άμεση κατάργηση του συνόλου των αντεργατικών μνημονιακών διατάξεων που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οδήγησαν στο στραγγαλισμό των συλλογικών εργατικών δικαιωμάτων και εγγυήσεων και την εμπέδωση της εργοδοτικής αυθαιρεσίας. Κανένα άλλο μέτρο που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θα επιβαρύνει τα συνήθη υποζύγια τους μισθωτούς και τους συνταξιούχους.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Ουσιαστικά και αποτελεσματικά μέτρα αντιμετώπισης της ανεργίας και ανακούφισης των ανέργων. Διεκδικούμε, πολιτικές που θα δημιουργούν ανάπτυξη και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δεν θα εντείνουν την ύφεση, εργασία με αξιοπρεπείς μισθούς και φυσικά αξιοπρεπείς συντάξεις για τους απόμαχους της εργασίας.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Διασφάλιση από το Κράτος της βιωσιμότητας και των παροχών των Φορέων Κοινωνικής Ασφάλισης και την επαναφορά των κύριων και επικουρικών συντάξεων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σε επίπεδα αξιοπρεπούς διαβίωσης.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Δίκαιο φορολογικό σύστημα. Όχι άλλα άδικα και υπέρμετρα βάρη για μισθωτούς και συνταξιούχους, όχι στη συνέχιση της φορολογικής επιδρομής.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Άμεση κατάργηση της εμπλοκής της κρατικής εξουσίας στον προσδιορισμό του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κατώτατου μισθού και ημερομισθίου. Αποκατάσταση της διαδικασίας, του περιεχομένου και της καθολικότητας ισχύος του συνόλου των όρων (μισθολογικών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και λοιπών) της Εθνικής Γενικής Συλλογικής Σύμβασης Εργασίας και άμεση επαναφορά σε σταθερές βάσεις των πυλώνων του συλλογικού εργατικού δικαίου για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 xml:space="preserve">την επεκτασιμότητα των συλλογικών συμβάσεων και τη </w:t>
      </w:r>
      <w:proofErr w:type="spellStart"/>
      <w:r w:rsidRPr="004B0630">
        <w:rPr>
          <w:rFonts w:ascii="Verdana" w:hAnsi="Verdana"/>
          <w:bCs/>
          <w:color w:val="000000"/>
        </w:rPr>
        <w:t>μετενέργεια</w:t>
      </w:r>
      <w:proofErr w:type="spellEnd"/>
      <w:r w:rsidRPr="004B0630">
        <w:rPr>
          <w:rFonts w:ascii="Verdana" w:hAnsi="Verdana"/>
          <w:bCs/>
          <w:color w:val="000000"/>
        </w:rPr>
        <w:t xml:space="preserve"> του συνόλου των όρων τους.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lastRenderedPageBreak/>
        <w:t>Αποτελεσματική προστασία της πρώτης κατοικίας. Κανένα σπίτι στα χέρια τραπεζίτη!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Καμία παρέμβαση στην αποτελεσματική άσκηση των δημοκρατικών και κοινωνικών δικαιωμάτων, καμία παρέμβαση στο ισχύον πλαίσιο για την ελεύθερη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 xml:space="preserve">συνδικαλιστική δράση και την απαγόρευση του </w:t>
      </w:r>
      <w:proofErr w:type="spellStart"/>
      <w:r w:rsidRPr="004B0630">
        <w:rPr>
          <w:rFonts w:ascii="Verdana" w:hAnsi="Verdana"/>
          <w:bCs/>
          <w:color w:val="000000"/>
        </w:rPr>
        <w:t>lock</w:t>
      </w:r>
      <w:proofErr w:type="spellEnd"/>
      <w:r w:rsidRPr="004B0630">
        <w:rPr>
          <w:rFonts w:ascii="Verdana" w:hAnsi="Verdana"/>
          <w:bCs/>
          <w:color w:val="000000"/>
        </w:rPr>
        <w:t xml:space="preserve"> </w:t>
      </w:r>
      <w:proofErr w:type="spellStart"/>
      <w:r w:rsidRPr="004B0630">
        <w:rPr>
          <w:rFonts w:ascii="Verdana" w:hAnsi="Verdana"/>
          <w:bCs/>
          <w:color w:val="000000"/>
        </w:rPr>
        <w:t>out</w:t>
      </w:r>
      <w:proofErr w:type="spellEnd"/>
      <w:r w:rsidRPr="004B0630">
        <w:rPr>
          <w:rFonts w:ascii="Verdana" w:hAnsi="Verdana"/>
          <w:bCs/>
          <w:color w:val="000000"/>
        </w:rPr>
        <w:t xml:space="preserve"> (ανταπεργία) τω</w:t>
      </w:r>
      <w:r w:rsidR="00B10ADB">
        <w:rPr>
          <w:rFonts w:ascii="Verdana" w:hAnsi="Verdana"/>
          <w:bCs/>
          <w:color w:val="000000"/>
        </w:rPr>
        <w:t>ν εργοδοτών.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Επανασύσταση των φορέων εργατικής εστίας και κατοικίας που σήμερα είναι</w:t>
      </w:r>
      <w:r w:rsidR="004B0630" w:rsidRPr="004B0630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 xml:space="preserve">αναγκαία κάθε άλλο παρά ποτέ και έχουν πολλαπλασιαστικά οφέλη για </w:t>
      </w:r>
      <w:r w:rsidR="004B0630" w:rsidRPr="004B0630">
        <w:rPr>
          <w:rFonts w:ascii="Verdana" w:hAnsi="Verdana"/>
          <w:bCs/>
          <w:color w:val="000000"/>
        </w:rPr>
        <w:t xml:space="preserve">τους </w:t>
      </w:r>
      <w:r w:rsidRPr="004B0630">
        <w:rPr>
          <w:rFonts w:ascii="Verdana" w:hAnsi="Verdana"/>
          <w:bCs/>
          <w:color w:val="000000"/>
        </w:rPr>
        <w:t>αδύναμους συνανθρώπους μας.</w:t>
      </w:r>
    </w:p>
    <w:p w:rsidR="006A4F96" w:rsidRPr="004B0630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Διατήρηση του δημόσιου χαρακτήρα των οργανισμών και επιχειρήσεων κοινωνικής ωφέλειας. Όχι στο ξεπούλημα των κοινωνικών αγαθών και υπηρεσιών.</w:t>
      </w:r>
    </w:p>
    <w:p w:rsidR="006A4F96" w:rsidRDefault="006A4F96" w:rsidP="004B0630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Τέλος στον αυταρχισμό και τη φτωχοποίηση.</w:t>
      </w:r>
    </w:p>
    <w:p w:rsidR="004B0630" w:rsidRDefault="004B0630" w:rsidP="004B0630">
      <w:pPr>
        <w:pStyle w:val="a3"/>
        <w:spacing w:after="0"/>
        <w:jc w:val="both"/>
        <w:rPr>
          <w:rFonts w:ascii="Verdana" w:hAnsi="Verdana"/>
          <w:bCs/>
          <w:color w:val="000000"/>
        </w:rPr>
      </w:pPr>
    </w:p>
    <w:p w:rsidR="004B0630" w:rsidRDefault="004B0630" w:rsidP="00B10ADB">
      <w:pPr>
        <w:spacing w:after="0"/>
        <w:ind w:firstLine="36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 xml:space="preserve">ΑΡΝΟΥΜΑΣΤΕ κατηγορηματικά αυτές τις αντεργατικές και αντικοινωνικές </w:t>
      </w:r>
      <w:r w:rsidR="00B10ADB">
        <w:rPr>
          <w:rFonts w:ascii="Verdana" w:hAnsi="Verdana"/>
          <w:bCs/>
          <w:color w:val="000000"/>
        </w:rPr>
        <w:t>ν</w:t>
      </w:r>
      <w:r w:rsidRPr="004B0630">
        <w:rPr>
          <w:rFonts w:ascii="Verdana" w:hAnsi="Verdana"/>
          <w:bCs/>
          <w:color w:val="000000"/>
        </w:rPr>
        <w:t>εοφιλελεύθερες συνταγές, που εξοντώνουν τους εργαζομένους,</w:t>
      </w:r>
      <w:r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εξαθλιώνουν την κοινωνία, διευρύνουν την ύφεση και την κρίση.</w:t>
      </w:r>
    </w:p>
    <w:p w:rsidR="00B10ADB" w:rsidRPr="004B0630" w:rsidRDefault="00B10ADB" w:rsidP="004B0630">
      <w:pPr>
        <w:spacing w:after="0"/>
        <w:jc w:val="both"/>
        <w:rPr>
          <w:rFonts w:ascii="Verdana" w:hAnsi="Verdana"/>
          <w:bCs/>
          <w:color w:val="000000"/>
        </w:rPr>
      </w:pPr>
    </w:p>
    <w:p w:rsidR="004B0630" w:rsidRPr="004B0630" w:rsidRDefault="004B0630" w:rsidP="00B10ADB">
      <w:pPr>
        <w:spacing w:after="0"/>
        <w:ind w:firstLine="36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Τιμώντας τους πρωτοπόρους αγωνιστές του εργατικού κινήματος, όλους</w:t>
      </w:r>
    </w:p>
    <w:p w:rsidR="004B0630" w:rsidRDefault="004B0630" w:rsidP="004B0630">
      <w:pPr>
        <w:spacing w:after="0"/>
        <w:jc w:val="both"/>
        <w:rPr>
          <w:rFonts w:ascii="Verdana" w:hAnsi="Verdana"/>
          <w:bCs/>
          <w:color w:val="000000"/>
        </w:rPr>
      </w:pPr>
      <w:r w:rsidRPr="004B0630">
        <w:rPr>
          <w:rFonts w:ascii="Verdana" w:hAnsi="Verdana"/>
          <w:bCs/>
          <w:color w:val="000000"/>
        </w:rPr>
        <w:t>εκείνους που θυσιάστηκαν διαχρονικά για τα μεγάλα και ιερά δικαιώματα</w:t>
      </w:r>
      <w:r w:rsidR="00B10ADB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της τάξης μας, όλους εκείνους που υπερασπίστηκαν με την ίδια τη ζωή</w:t>
      </w:r>
      <w:r w:rsidR="00B10ADB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τους τη ΔΗΜΟΚΡΑΤΙΑ, τη ΔΙΚΑΙΟΣΥΝΗ, την ΙΣΟΤΗΤΑ, την ΕΛΕΥΘΕΡΙΑ</w:t>
      </w:r>
      <w:r w:rsidR="00B10ADB">
        <w:rPr>
          <w:rFonts w:ascii="Verdana" w:hAnsi="Verdana"/>
          <w:bCs/>
          <w:color w:val="000000"/>
        </w:rPr>
        <w:t xml:space="preserve"> </w:t>
      </w:r>
      <w:r w:rsidRPr="004B0630">
        <w:rPr>
          <w:rFonts w:ascii="Verdana" w:hAnsi="Verdana"/>
          <w:bCs/>
          <w:color w:val="000000"/>
        </w:rPr>
        <w:t>και την ΕΙΡΗΝΗ</w:t>
      </w:r>
      <w:r>
        <w:rPr>
          <w:rFonts w:ascii="Verdana" w:hAnsi="Verdana"/>
          <w:bCs/>
          <w:color w:val="000000"/>
        </w:rPr>
        <w:t>.</w:t>
      </w:r>
    </w:p>
    <w:p w:rsidR="005A2ECC" w:rsidRPr="004B0630" w:rsidRDefault="005A2ECC" w:rsidP="004B0630">
      <w:pPr>
        <w:spacing w:after="0"/>
        <w:jc w:val="both"/>
        <w:rPr>
          <w:rFonts w:ascii="Verdana" w:hAnsi="Verdana"/>
          <w:bCs/>
          <w:color w:val="000000"/>
        </w:rPr>
      </w:pPr>
    </w:p>
    <w:p w:rsidR="005A2ECC" w:rsidRDefault="005A2ECC" w:rsidP="005A2ECC">
      <w:pPr>
        <w:autoSpaceDE w:val="0"/>
        <w:autoSpaceDN w:val="0"/>
        <w:adjustRightInd w:val="0"/>
        <w:spacing w:after="0" w:line="240" w:lineRule="auto"/>
        <w:jc w:val="center"/>
        <w:rPr>
          <w:rFonts w:ascii="ZineSansDisGreek-Black" w:hAnsi="ZineSansDisGreek-Black" w:cs="ZineSansDisGreek-Black"/>
          <w:b/>
          <w:color w:val="D81D24"/>
          <w:sz w:val="36"/>
          <w:szCs w:val="36"/>
        </w:rPr>
      </w:pPr>
      <w:r w:rsidRPr="005A2ECC">
        <w:rPr>
          <w:rFonts w:ascii="ZineSansDisGreek-Black" w:hAnsi="ZineSansDisGreek-Black" w:cs="ZineSansDisGreek-Black"/>
          <w:b/>
          <w:color w:val="D81D24"/>
          <w:sz w:val="36"/>
          <w:szCs w:val="36"/>
        </w:rPr>
        <w:t>Όλοι στην απεργιακή</w:t>
      </w:r>
      <w:r>
        <w:rPr>
          <w:rFonts w:ascii="ZineSansDisGreek-Black" w:hAnsi="ZineSansDisGreek-Black" w:cs="ZineSansDisGreek-Black"/>
          <w:b/>
          <w:color w:val="D81D24"/>
          <w:sz w:val="36"/>
          <w:szCs w:val="36"/>
        </w:rPr>
        <w:t xml:space="preserve"> </w:t>
      </w:r>
      <w:r w:rsidRPr="005A2ECC">
        <w:rPr>
          <w:rFonts w:ascii="ZineSansDisGreek-Black" w:hAnsi="ZineSansDisGreek-Black" w:cs="ZineSansDisGreek-Black"/>
          <w:b/>
          <w:color w:val="D81D24"/>
          <w:sz w:val="36"/>
          <w:szCs w:val="36"/>
        </w:rPr>
        <w:t>Συγκέντρωση</w:t>
      </w:r>
      <w:r>
        <w:rPr>
          <w:rFonts w:ascii="ZineSansDisGreek-Black" w:hAnsi="ZineSansDisGreek-Black" w:cs="ZineSansDisGreek-Black"/>
          <w:b/>
          <w:color w:val="D81D24"/>
          <w:sz w:val="36"/>
          <w:szCs w:val="36"/>
        </w:rPr>
        <w:t xml:space="preserve"> </w:t>
      </w:r>
    </w:p>
    <w:p w:rsidR="004B0630" w:rsidRPr="005A2ECC" w:rsidRDefault="005A2ECC" w:rsidP="005A2ECC">
      <w:pPr>
        <w:autoSpaceDE w:val="0"/>
        <w:autoSpaceDN w:val="0"/>
        <w:adjustRightInd w:val="0"/>
        <w:spacing w:after="0" w:line="240" w:lineRule="auto"/>
        <w:jc w:val="center"/>
        <w:rPr>
          <w:rFonts w:ascii="ZineSansDisGreek-Black" w:hAnsi="ZineSansDisGreek-Black" w:cs="ZineSansDisGreek-Black"/>
          <w:b/>
          <w:color w:val="D81D24"/>
          <w:sz w:val="36"/>
          <w:szCs w:val="36"/>
        </w:rPr>
      </w:pPr>
      <w:r w:rsidRPr="005A2ECC">
        <w:rPr>
          <w:rFonts w:ascii="ZineSansDisGreek-Black" w:hAnsi="ZineSansDisGreek-Black" w:cs="ZineSansDisGreek-Black"/>
          <w:b/>
          <w:color w:val="D81D24"/>
          <w:sz w:val="36"/>
          <w:szCs w:val="36"/>
        </w:rPr>
        <w:t xml:space="preserve">ΟΛΟΙ ΣΤΗΝ ΠΛΑΤΕΙΑ ΤΗΣ ΔΗΜΟΤΙΚΗΣ ΑΓΟΡΑΣ </w:t>
      </w:r>
      <w:r w:rsidR="00F454D9">
        <w:rPr>
          <w:rFonts w:ascii="ZineSansDisGreek-Black" w:hAnsi="ZineSansDisGreek-Black" w:cs="ZineSansDisGreek-Black"/>
          <w:b/>
          <w:color w:val="D81D24"/>
          <w:sz w:val="36"/>
          <w:szCs w:val="36"/>
        </w:rPr>
        <w:t>ΤΗΝ ΔΕΥΤΕΡΑ 1</w:t>
      </w:r>
      <w:r w:rsidR="00F454D9" w:rsidRPr="00F454D9">
        <w:rPr>
          <w:rFonts w:ascii="ZineSansDisGreek-Black" w:hAnsi="ZineSansDisGreek-Black" w:cs="ZineSansDisGreek-Black"/>
          <w:b/>
          <w:color w:val="D81D24"/>
          <w:sz w:val="36"/>
          <w:szCs w:val="36"/>
          <w:vertAlign w:val="superscript"/>
        </w:rPr>
        <w:t>Η</w:t>
      </w:r>
      <w:r w:rsidR="00F454D9">
        <w:rPr>
          <w:rFonts w:ascii="ZineSansDisGreek-Black" w:hAnsi="ZineSansDisGreek-Black" w:cs="ZineSansDisGreek-Black"/>
          <w:b/>
          <w:color w:val="D81D24"/>
          <w:sz w:val="36"/>
          <w:szCs w:val="36"/>
        </w:rPr>
        <w:t xml:space="preserve"> ΤΟΥ ΜΑΗ </w:t>
      </w:r>
      <w:r w:rsidRPr="005A2ECC">
        <w:rPr>
          <w:rFonts w:ascii="ZineSansDisGreek-Black" w:hAnsi="ZineSansDisGreek-Black" w:cs="ZineSansDisGreek-Black"/>
          <w:b/>
          <w:color w:val="D81D24"/>
          <w:sz w:val="36"/>
          <w:szCs w:val="36"/>
        </w:rPr>
        <w:t>ΣΤΙΣ 10.30 ΤΟ ΠΡΩΙ</w:t>
      </w:r>
    </w:p>
    <w:p w:rsidR="00312070" w:rsidRPr="004B0630" w:rsidRDefault="00312070">
      <w:pPr>
        <w:spacing w:after="0"/>
        <w:jc w:val="both"/>
        <w:rPr>
          <w:rFonts w:ascii="Verdana" w:hAnsi="Verdana"/>
          <w:bCs/>
          <w:color w:val="000000"/>
        </w:rPr>
      </w:pPr>
    </w:p>
    <w:sectPr w:rsidR="00312070" w:rsidRPr="004B0630" w:rsidSect="00E80B9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ZineSansDisGreek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ZineSansDisGreek-Black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30037"/>
    <w:multiLevelType w:val="hybridMultilevel"/>
    <w:tmpl w:val="4C8AB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A4F96"/>
    <w:rsid w:val="00312070"/>
    <w:rsid w:val="004B0630"/>
    <w:rsid w:val="004E09C8"/>
    <w:rsid w:val="0050735E"/>
    <w:rsid w:val="005A2ECC"/>
    <w:rsid w:val="0067298D"/>
    <w:rsid w:val="006A4F96"/>
    <w:rsid w:val="00B10ADB"/>
    <w:rsid w:val="00E80B91"/>
    <w:rsid w:val="00F4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3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8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80B9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E80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AF96.74AA78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2017-04-25T09:49:00Z</cp:lastPrinted>
  <dcterms:created xsi:type="dcterms:W3CDTF">2017-04-25T09:24:00Z</dcterms:created>
  <dcterms:modified xsi:type="dcterms:W3CDTF">2017-04-26T07:01:00Z</dcterms:modified>
</cp:coreProperties>
</file>